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color w:val="0F172A"/>
        </w:rPr>
        <w:t>CommunityBridge Data Flow Summary</w:t>
      </w:r>
    </w:p>
    <w:p>
      <w:pPr>
        <w:spacing w:after="280"/>
      </w:pPr>
      <w:r>
        <w:rPr>
          <w:i/>
          <w:color w:val="475569"/>
          <w:sz w:val="22"/>
        </w:rPr>
        <w:t>High-level data flow for prospect discussions. Update with environment-specific architecture details as needed.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648"/>
            <w:shd w:fill="111827"/>
            <w:tcBorders>
              <w:top w:val="single" w:sz="4" w:color="111827"/>
              <w:left w:val="single" w:sz="4" w:color="111827"/>
              <w:bottom w:val="single" w:sz="4" w:color="111827"/>
              <w:right w:val="single" w:sz="4" w:color="111827"/>
            </w:tcBorders>
          </w:tcPr>
          <w:p>
            <w:r/>
          </w:p>
        </w:tc>
      </w:tr>
    </w:tbl>
    <w:p/>
    <w:p>
      <w:pPr>
        <w:pStyle w:val="Heading1"/>
      </w:pPr>
      <w:r>
        <w:t>Overview</w:t>
      </w:r>
    </w:p>
    <w:p>
      <w:r>
        <w:t>CommunityBridge is presented as a communication and operations platform with mobile and web-facing surfaces, role-based experiences, invite and approval-aware authentication, messaging, directories, scheduling, reporting, uploads, and administrative workflows. The exact production architecture should be confirmed before external distribution.</w:t>
      </w:r>
    </w:p>
    <w:p>
      <w:pPr>
        <w:pStyle w:val="Heading1"/>
      </w:pPr>
      <w:r>
        <w:t>Illustrative flow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720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Step</w:t>
            </w:r>
          </w:p>
        </w:tc>
        <w:tc>
          <w:tcPr>
            <w:tcW w:type="dxa" w:w="2592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System</w:t>
            </w:r>
          </w:p>
        </w:tc>
        <w:tc>
          <w:tcPr>
            <w:tcW w:type="dxa" w:w="6048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Example data or action</w:t>
            </w:r>
          </w:p>
        </w:tc>
      </w:tr>
      <w:tr>
        <w:tc>
          <w:tcPr>
            <w:tcW w:type="dxa" w:w="7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1</w:t>
            </w:r>
          </w:p>
        </w:tc>
        <w:tc>
          <w:tcPr>
            <w:tcW w:type="dxa" w:w="259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End user device</w:t>
            </w:r>
          </w:p>
        </w:tc>
        <w:tc>
          <w:tcPr>
            <w:tcW w:type="dxa" w:w="60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Parent, therapist, staff member, or admin opens CommunityBridge on mobile or web.</w:t>
            </w:r>
          </w:p>
        </w:tc>
      </w:tr>
      <w:tr>
        <w:tc>
          <w:tcPr>
            <w:tcW w:type="dxa" w:w="7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2</w:t>
            </w:r>
          </w:p>
        </w:tc>
        <w:tc>
          <w:tcPr>
            <w:tcW w:type="dxa" w:w="259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Application interface</w:t>
            </w:r>
          </w:p>
        </w:tc>
        <w:tc>
          <w:tcPr>
            <w:tcW w:type="dxa" w:w="60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User signs in with organization-issued credentials, invite flow, or approval-link flow and navigates role-based screens.</w:t>
            </w:r>
          </w:p>
        </w:tc>
      </w:tr>
      <w:tr>
        <w:tc>
          <w:tcPr>
            <w:tcW w:type="dxa" w:w="7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3</w:t>
            </w:r>
          </w:p>
        </w:tc>
        <w:tc>
          <w:tcPr>
            <w:tcW w:type="dxa" w:w="259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Application services</w:t>
            </w:r>
          </w:p>
        </w:tc>
        <w:tc>
          <w:tcPr>
            <w:tcW w:type="dxa" w:w="60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The app exchanges data for authentication, posts, messaging, scheduling, reporting, notifications, uploads, and admin actions.</w:t>
            </w:r>
          </w:p>
        </w:tc>
      </w:tr>
      <w:tr>
        <w:tc>
          <w:tcPr>
            <w:tcW w:type="dxa" w:w="7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4</w:t>
            </w:r>
          </w:p>
        </w:tc>
        <w:tc>
          <w:tcPr>
            <w:tcW w:type="dxa" w:w="259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Configured storage and backend</w:t>
            </w:r>
          </w:p>
        </w:tc>
        <w:tc>
          <w:tcPr>
            <w:tcW w:type="dxa" w:w="60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Data such as learner records, schedules, report summaries, billing exports, and invite metadata is stored and retrieved according to the deployed environment and configuration.</w:t>
            </w:r>
          </w:p>
        </w:tc>
      </w:tr>
      <w:tr>
        <w:tc>
          <w:tcPr>
            <w:tcW w:type="dxa" w:w="7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5</w:t>
            </w:r>
          </w:p>
        </w:tc>
        <w:tc>
          <w:tcPr>
            <w:tcW w:type="dxa" w:w="259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Support and operations</w:t>
            </w:r>
          </w:p>
        </w:tc>
        <w:tc>
          <w:tcPr>
            <w:tcW w:type="dxa" w:w="60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Support, monitoring, and administrative review processes are applied by the operating team.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504"/>
            <w:shd w:fill="F8FAFC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pPr>
              <w:spacing w:after="0"/>
            </w:pPr>
            <w:r>
              <w:rPr>
                <w:b/>
                <w:color w:val="1F2937"/>
              </w:rPr>
              <w:t xml:space="preserve">Note: </w:t>
            </w:r>
            <w:r>
              <w:rPr>
                <w:color w:val="475569"/>
                <w:sz w:val="20"/>
              </w:rPr>
              <w:t>This summary is intentionally high level. Replace this with a finalized architecture diagram once the production system of record, hosting provider, storage locations, and supporting vendors are confirmed.</w:t>
            </w:r>
          </w:p>
        </w:tc>
      </w:tr>
    </w:tbl>
    <w:p/>
    <w:p>
      <w:pPr>
        <w:pStyle w:val="Heading1"/>
      </w:pPr>
      <w:r>
        <w:t>Prospect discussion points</w:t>
      </w:r>
    </w:p>
    <w:p>
      <w:pPr>
        <w:pStyle w:val="ListBullet"/>
        <w:spacing w:after="60"/>
      </w:pPr>
      <w:r>
        <w:t>What user types access the system, and what data does each role see?</w:t>
      </w:r>
    </w:p>
    <w:p>
      <w:pPr>
        <w:pStyle w:val="ListBullet"/>
        <w:spacing w:after="60"/>
      </w:pPr>
      <w:r>
        <w:t>What kinds of communication, scheduling, reporting, and billing-related records flow through the system?</w:t>
      </w:r>
    </w:p>
    <w:p>
      <w:pPr>
        <w:pStyle w:val="ListBullet"/>
        <w:spacing w:after="60"/>
      </w:pPr>
      <w:r>
        <w:t>What hosting, storage, and support components are part of the actual production deployment?</w:t>
      </w:r>
    </w:p>
    <w:p>
      <w:pPr>
        <w:pStyle w:val="ListBullet"/>
        <w:spacing w:after="60"/>
      </w:pPr>
      <w:r>
        <w:t>What monitoring, backup, and incident processes apply to that deployment?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152" w:bottom="93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475569"/>
        <w:sz w:val="17"/>
      </w:rPr>
      <w:t xml:space="preserve">Client Review Packet  | 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b/>
        <w:color w:val="1F2937"/>
        <w:sz w:val="18"/>
      </w:rPr>
      <w:t>BuddyBoard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0F172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1F2937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1F293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0F172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